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6350" distL="114300" distR="114300" simplePos="0" locked="0" layoutInCell="1" allowOverlap="1" relativeHeight="5">
            <wp:simplePos x="0" y="0"/>
            <wp:positionH relativeFrom="column">
              <wp:posOffset>3352800</wp:posOffset>
            </wp:positionH>
            <wp:positionV relativeFrom="paragraph">
              <wp:posOffset>209550</wp:posOffset>
            </wp:positionV>
            <wp:extent cx="3359150" cy="2870200"/>
            <wp:effectExtent l="0" t="0" r="0" b="0"/>
            <wp:wrapTight wrapText="bothSides">
              <wp:wrapPolygon edited="0">
                <wp:start x="-42" y="0"/>
                <wp:lineTo x="-42" y="21461"/>
                <wp:lineTo x="21435" y="21461"/>
                <wp:lineTo x="21435" y="0"/>
                <wp:lineTo x="-42" y="0"/>
              </wp:wrapPolygon>
            </wp:wrapTight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>
          <w:rFonts w:eastAsia="Times New Roman" w:cs="Arial" w:ascii="Arial" w:hAnsi="Arial"/>
          <w:sz w:val="64"/>
          <w:szCs w:val="64"/>
        </w:rPr>
        <w:t xml:space="preserve">Skillful Thoughts </w:t>
      </w:r>
      <w:r>
        <w:rPr>
          <w:rFonts w:eastAsia="Times New Roman" w:cs="Arial" w:ascii="Arial" w:hAnsi="Arial"/>
          <w:sz w:val="40"/>
          <w:szCs w:val="28"/>
        </w:rPr>
        <w:t xml:space="preserve">    </w:t>
      </w:r>
    </w:p>
    <w:p>
      <w:pPr>
        <w:pStyle w:val="Normal"/>
        <w:ind w:left="720" w:firstLine="720"/>
        <w:rPr/>
      </w:pPr>
      <w:r>
        <w:rPr>
          <w:rFonts w:eastAsia="Times New Roman" w:cs="Arial" w:ascii="Arial" w:hAnsi="Arial"/>
          <w:sz w:val="16"/>
          <w:szCs w:val="16"/>
        </w:rPr>
        <w:t xml:space="preserve">    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424430" cy="899795"/>
            <wp:effectExtent l="0" t="0" r="0" b="0"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eastAsia="Times New Roman" w:cs="Arial"/>
          <w:szCs w:val="38"/>
        </w:rPr>
      </w:pPr>
      <w:r>
        <w:rPr>
          <w:rFonts w:eastAsia="Times New Roman" w:cs="Arial" w:ascii="Arial" w:hAnsi="Arial"/>
          <w:szCs w:val="38"/>
        </w:rPr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sz w:val="38"/>
          <w:szCs w:val="38"/>
        </w:rPr>
        <w:t xml:space="preserve">Self-talk </w:t>
      </w:r>
      <w:r>
        <w:rPr>
          <w:rFonts w:eastAsia="Times New Roman" w:cs="Arial" w:ascii="Arial" w:hAnsi="Arial"/>
          <w:bCs/>
          <w:color w:val="000000"/>
          <w:sz w:val="38"/>
          <w:szCs w:val="38"/>
        </w:rPr>
        <w:t>with more thought</w:t>
      </w:r>
    </w:p>
    <w:p>
      <w:pPr>
        <w:pStyle w:val="Normal"/>
        <w:shd w:val="clear" w:color="auto" w:fill="FFFFFF"/>
        <w:spacing w:lineRule="atLeast" w:line="378"/>
        <w:rPr/>
      </w:pPr>
      <w:r>
        <w:rPr>
          <w:rFonts w:cs="Arial" w:ascii="Arial" w:hAnsi="Arial"/>
          <w:i/>
          <w:sz w:val="28"/>
        </w:rPr>
        <w:t xml:space="preserve">Wisdom is your ability to imagine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alternatives and judge their likely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outcomes. 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 xml:space="preserve">Just choose to be wise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and you’ll make better decisions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;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keep at it and you’ll become wise.</w:t>
      </w:r>
      <w:bookmarkStart w:id="0" w:name="_GoBack1"/>
      <w:bookmarkEnd w:id="0"/>
      <w:r>
        <w:rPr>
          <w:rFonts w:eastAsia="Times New Roman" w:cs="Arial" w:ascii="Arial" w:hAnsi="Arial"/>
          <w:color w:val="000000"/>
          <w:sz w:val="26"/>
          <w:szCs w:val="26"/>
        </w:rPr>
        <w:t xml:space="preserve"> </w:t>
      </w:r>
    </w:p>
    <w:p>
      <w:pPr>
        <w:pStyle w:val="Normal"/>
        <w:shd w:val="clear" w:color="auto" w:fill="FFFFFF"/>
        <w:spacing w:lineRule="atLeast" w:line="252"/>
        <w:ind w:left="360" w:hanging="0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Weather your thoughts are right or wrong, helpful or hurtful</w:t>
      </w:r>
      <w:r>
        <w:rPr>
          <w:rFonts w:eastAsia="Times New Roman" w:cs="Arial" w:ascii="Arial" w:hAnsi="Arial"/>
          <w:color w:val="000000"/>
          <w:sz w:val="26"/>
          <w:szCs w:val="26"/>
        </w:rPr>
        <w:t>,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color w:val="000000"/>
          <w:sz w:val="26"/>
          <w:szCs w:val="26"/>
        </w:rPr>
        <w:t>they become your reality. Your explanations lead you toward the outcomes you put into them. The common thoughts below that are (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underlined)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tell you that you can’t. The same thoughts (with the dots) tell </w:t>
      </w:r>
      <w:r>
        <w:rPr>
          <w:rFonts w:eastAsia="Times New Roman" w:cs="Arial" w:ascii="Arial" w:hAnsi="Arial"/>
          <w:sz w:val="26"/>
          <w:szCs w:val="26"/>
        </w:rPr>
        <w:t>you CAN</w:t>
      </w:r>
      <w:r>
        <w:rPr>
          <w:rFonts w:eastAsia="Times New Roman" w:cs="Arial" w:ascii="Arial" w:hAnsi="Arial"/>
          <w:color w:val="000000"/>
          <w:sz w:val="26"/>
          <w:szCs w:val="26"/>
        </w:rPr>
        <w:t>, empower you, keep your life on course and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sz w:val="26"/>
          <w:szCs w:val="26"/>
        </w:rPr>
        <w:t>LEAD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you toward better outcomes. </w:t>
      </w:r>
    </w:p>
    <w:p>
      <w:pPr>
        <w:pStyle w:val="Normal"/>
        <w:shd w:val="clear" w:color="auto" w:fill="FFFFFF"/>
        <w:spacing w:lineRule="atLeast" w:line="252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Better thoughts come from trying to:  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use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accurate facts and the proper emotions for each thought. 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carefully the interest and feelings of all others involved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the likely consequences of each alternative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include the absolute truth about your motivation and capabilities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your responsibility, if any, for creating the existing conditions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the direction you want this matter to have on your life</w: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295275</wp:posOffset>
            </wp:positionH>
            <wp:positionV relativeFrom="paragraph">
              <wp:posOffset>113665</wp:posOffset>
            </wp:positionV>
            <wp:extent cx="1841500" cy="269875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color w:val="000000"/>
          <w:sz w:val="26"/>
          <w:szCs w:val="26"/>
        </w:rPr>
        <w:t>.</w:t>
      </w:r>
    </w:p>
    <w:p>
      <w:pPr>
        <w:pStyle w:val="Normal"/>
        <w:ind w:hanging="0"/>
        <w:rPr/>
      </w:pPr>
      <w:r>
        <w:rPr>
          <w:rFonts w:cs="Arial" w:ascii="Arial" w:hAnsi="Arial"/>
          <w:bCs/>
          <w:szCs w:val="28"/>
        </w:rPr>
        <w:t xml:space="preserve">Download Skillful Thoughts free Click on the </w:t>
      </w:r>
      <w:r>
        <w:rPr>
          <w:rFonts w:cs="Arial" w:ascii="Arial" w:hAnsi="Arial"/>
          <w:bCs/>
          <w:szCs w:val="28"/>
          <w:u w:val="single"/>
        </w:rPr>
        <w:t>Series letter</w:t>
      </w:r>
      <w:r>
        <w:rPr>
          <w:rFonts w:cs="Arial" w:ascii="Arial" w:hAnsi="Arial"/>
          <w:bCs/>
          <w:szCs w:val="28"/>
        </w:rPr>
        <w:t xml:space="preserve"> or </w:t>
      </w:r>
      <w:r>
        <w:rPr>
          <w:rFonts w:cs="Arial" w:ascii="Arial" w:hAnsi="Arial"/>
          <w:bCs/>
          <w:szCs w:val="28"/>
          <w:u w:val="single"/>
        </w:rPr>
        <w:t>FS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20"/>
        </w:rPr>
        <w:t>Series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A – Sharpen Your Thinking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B – Plan a Really Exciting Life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C – Get the Most out of Your Attributes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D – Finance the Life You Want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highlight w:val="yellow"/>
          <w:u w:val="none"/>
        </w:rPr>
        <w:t>E – Attract People You’d Like to be Like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F – Improve Your Relationships &amp; Marriage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G – Create a Close Family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H – The Best Life You can Have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outlineLvl w:val="1"/>
        <w:rPr/>
      </w:pP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8"/>
          <w:u w:val="none"/>
        </w:rPr>
        <w:t>FS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4"/>
          <w:szCs w:val="20"/>
          <w:u w:val="none"/>
        </w:rPr>
        <w:t xml:space="preserve"> – 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0"/>
          <w:u w:val="none"/>
        </w:rPr>
        <w:t>F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ull Set</w:t>
      </w:r>
    </w:p>
    <w:p>
      <w:pPr>
        <w:pStyle w:val="Heading1"/>
        <w:spacing w:before="0" w:after="120"/>
        <w:jc w:val="center"/>
        <w:rPr/>
      </w:pPr>
      <w:r>
        <w:rPr/>
        <w:drawing>
          <wp:inline distT="0" distB="0" distL="0" distR="0">
            <wp:extent cx="4279900" cy="1415415"/>
            <wp:effectExtent l="0" t="0" r="0" b="0"/>
            <wp:docPr id="4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jc w:val="center"/>
        <w:outlineLvl w:val="0"/>
        <w:rPr>
          <w:rFonts w:ascii="Arial" w:hAnsi="Arial" w:eastAsia="Times New Roman" w:cs="Arial"/>
          <w:b/>
          <w:b/>
          <w:bCs/>
          <w:color w:val="007CC5"/>
          <w:sz w:val="48"/>
          <w:szCs w:val="48"/>
        </w:rPr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</w:rPr>
        <w:t>Skillful Thoughts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outlineLvl w:val="0"/>
        <w:rPr>
          <w:rFonts w:ascii="Arial" w:hAnsi="Arial" w:eastAsia="Times New Roman" w:cs="Arial"/>
          <w:b/>
          <w:b/>
          <w:bCs/>
          <w:color w:val="007CC5"/>
          <w:sz w:val="32"/>
          <w:szCs w:val="48"/>
        </w:rPr>
      </w:pPr>
      <w:r>
        <w:rPr>
          <w:rFonts w:eastAsia="Times New Roman" w:cs="Arial" w:ascii="Arial" w:hAnsi="Arial"/>
          <w:b/>
          <w:bCs/>
          <w:color w:val="007CC5"/>
          <w:sz w:val="32"/>
          <w:szCs w:val="48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outlineLvl w:val="0"/>
        <w:rPr/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</w:rPr>
        <w:t>Series E – Attract People You'd Like to be Like</w:t>
      </w:r>
    </w:p>
    <w:p>
      <w:pPr>
        <w:pStyle w:val="TextBody"/>
        <w:spacing w:lineRule="atLeast" w:line="240" w:before="0" w:after="0"/>
        <w:jc w:val="center"/>
        <w:rPr>
          <w:rFonts w:ascii="Arial" w:hAnsi="Arial" w:cs="Arial"/>
          <w:b/>
          <w:b/>
          <w:color w:val="000000"/>
          <w:sz w:val="30"/>
          <w:szCs w:val="28"/>
          <w:u w:val="single"/>
        </w:rPr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</w:r>
    </w:p>
    <w:p>
      <w:pPr>
        <w:pStyle w:val="TextBody"/>
        <w:spacing w:lineRule="atLeast" w:line="240" w:before="0" w:after="0"/>
        <w:jc w:val="center"/>
        <w:rPr/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  <w:t>Underlined</w:t>
      </w:r>
      <w:r>
        <w:rPr>
          <w:rFonts w:cs="Arial" w:ascii="Arial" w:hAnsi="Arial"/>
          <w:b/>
          <w:color w:val="000000"/>
          <w:sz w:val="30"/>
          <w:szCs w:val="28"/>
        </w:rPr>
        <w:t xml:space="preserve"> thoughts diminish you - Thoughts with dots empower you</w:t>
      </w:r>
    </w:p>
    <w:p>
      <w:pPr>
        <w:pStyle w:val="Normal"/>
        <w:jc w:val="both"/>
        <w:rPr>
          <w:rFonts w:ascii="Calibri" w:hAnsi="Calibri" w:eastAsia="Times New Roman" w:cs="Times New Roman"/>
          <w:b/>
          <w:b/>
          <w:bCs/>
          <w:color w:val="181818"/>
          <w:sz w:val="28"/>
          <w:szCs w:val="28"/>
        </w:rPr>
      </w:pPr>
      <w:r>
        <w:rPr>
          <w:rFonts w:eastAsia="Times New Roman" w:cs="Times New Roman"/>
          <w:b/>
          <w:bCs/>
          <w:color w:val="181818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</w:rPr>
        <w:t>E-1 • Making Friends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Getting to know people is hard.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If I practice my social skills with everyone I encounter, they will become automatic. 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The more interested I can get in what someone else is engaged in the more interesting I will appear to them. 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I am stuck where I am.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Being stuck is a state of mind. It gives me permission to stop looking for alternatives.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I can choose to be unstuck.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On every subject there are always far more alternatives than I have discovered. 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 xml:space="preserve">I seem to be estranged from just about everyone; hopefully it’s just a mood. </w:t>
      </w:r>
    </w:p>
    <w:p>
      <w:pPr>
        <w:pStyle w:val="TextBody"/>
        <w:numPr>
          <w:ilvl w:val="0"/>
          <w:numId w:val="2"/>
        </w:numPr>
        <w:spacing w:lineRule="atLeast" w:line="240"/>
        <w:rPr/>
      </w:pPr>
      <w:r>
        <w:rPr>
          <w:rFonts w:cs="Arial" w:ascii="Arial" w:hAnsi="Arial"/>
          <w:color w:val="000000"/>
          <w:sz w:val="28"/>
        </w:rPr>
        <w:t>If I do what I like to do, or want to do, other people with similar interests will be there and be more likely to be of interest.</w:t>
      </w:r>
    </w:p>
    <w:p>
      <w:pPr>
        <w:pStyle w:val="TextBody"/>
        <w:spacing w:lineRule="atLeast" w:line="240"/>
        <w:rPr>
          <w:rFonts w:ascii="Arial" w:hAnsi="Arial" w:cs="Arial"/>
          <w:color w:val="000000"/>
          <w:sz w:val="34"/>
        </w:rPr>
      </w:pPr>
      <w:r>
        <w:rPr>
          <w:rFonts w:cs="Arial" w:ascii="Arial" w:hAnsi="Arial"/>
          <w:color w:val="000000"/>
          <w:sz w:val="34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</w:rPr>
        <w:t>E-2 • Keeping Friends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The people I’d like for friends don’t seem to notice that I exist</w:t>
      </w:r>
      <w:r>
        <w:rPr>
          <w:rFonts w:cs="Arial" w:ascii="Arial" w:hAnsi="Arial"/>
          <w:color w:val="000000"/>
          <w:sz w:val="28"/>
        </w:rPr>
        <w:t>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They may be too into themselves.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I probably would not have liked them, but it will make me pay more attention.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 must appear different to others than I do to myself. What am I doing wrong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Maybe these aren’t the type of people I’ll feel comfortable with.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 will try to become socially engaged with others.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The way I am has not been working. Maybe it’s time for me to start calling some plays that are different.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I’m going to concentrate on what I can offer instead of what I can get.</w:t>
      </w:r>
    </w:p>
    <w:p>
      <w:pPr>
        <w:pStyle w:val="TextBody"/>
        <w:spacing w:lineRule="atLeast" w:line="240"/>
        <w:rPr>
          <w:rFonts w:ascii="Arial" w:hAnsi="Arial" w:cs="Arial"/>
          <w:color w:val="000000"/>
          <w:sz w:val="28"/>
          <w:u w:val="single"/>
        </w:rPr>
      </w:pPr>
      <w:r>
        <w:rPr>
          <w:rFonts w:cs="Arial" w:ascii="Arial" w:hAnsi="Arial"/>
          <w:color w:val="000000"/>
          <w:sz w:val="28"/>
          <w:u w:val="single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I can’t grow unless I move on</w:t>
      </w:r>
      <w:r>
        <w:rPr>
          <w:rFonts w:cs="Arial" w:ascii="Arial" w:hAnsi="Arial"/>
          <w:color w:val="000000"/>
          <w:sz w:val="28"/>
        </w:rPr>
        <w:t>.</w:t>
      </w:r>
    </w:p>
    <w:p>
      <w:pPr>
        <w:pStyle w:val="TextBody"/>
        <w:numPr>
          <w:ilvl w:val="0"/>
          <w:numId w:val="3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If my plan for life is good and it includes opportunities for social interaction, I will trust it and the right people will remain and new ones will show up.</w:t>
      </w:r>
    </w:p>
    <w:p>
      <w:pPr>
        <w:pStyle w:val="TextBody"/>
        <w:numPr>
          <w:ilvl w:val="0"/>
          <w:numId w:val="3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If this place is unhealthy for me I should have started to get away sooner. 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rPr>
          <w:rFonts w:ascii="Arial" w:hAnsi="Arial" w:cs="Arial"/>
          <w:color w:val="000000"/>
          <w:sz w:val="28"/>
        </w:rPr>
      </w:pPr>
      <w:r>
        <w:rPr>
          <w:rFonts w:cs="Arial" w:ascii="Arial" w:hAnsi="Arial"/>
          <w:color w:val="000000"/>
          <w:sz w:val="28"/>
        </w:rPr>
      </w:r>
    </w:p>
    <w:p>
      <w:pPr>
        <w:pStyle w:val="TextBody"/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u w:val="single"/>
        </w:rPr>
        <w:t>My friends will think I am snubbing them if I move on</w:t>
      </w:r>
      <w:r>
        <w:rPr>
          <w:rFonts w:cs="Arial" w:ascii="Arial" w:hAnsi="Arial"/>
          <w:color w:val="000000"/>
          <w:sz w:val="28"/>
        </w:rPr>
        <w:t>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Wasting my existence here cannot benefit them. 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Showing them how to improve and find better opportunities can. </w:t>
      </w:r>
    </w:p>
    <w:p>
      <w:pPr>
        <w:pStyle w:val="TextBody"/>
        <w:spacing w:lineRule="atLeast" w:line="240"/>
        <w:rPr>
          <w:rFonts w:ascii="Arial" w:hAnsi="Arial" w:cs="Arial"/>
          <w:color w:val="000000"/>
          <w:sz w:val="34"/>
        </w:rPr>
      </w:pPr>
      <w:r>
        <w:rPr>
          <w:rFonts w:cs="Arial" w:ascii="Arial" w:hAnsi="Arial"/>
          <w:color w:val="000000"/>
          <w:sz w:val="34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</w:rPr>
        <w:t>E-3 • Making Conversation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I have trouble getting into conversations because I can’t remember  people’s names.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If I ask questions about what interests them they will think I am good conversationalist. 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Once I get a person talking about what he or she likes, if I ask them to repeat their name it will show I am interested in them.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I just can’t start a conversation.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A few standard conversation starting questions and a little practice can get acquainted with just about anyone quickly and comfortably. </w:t>
      </w:r>
    </w:p>
    <w:p>
      <w:pPr>
        <w:pStyle w:val="TextBody"/>
        <w:spacing w:lineRule="atLeast" w:line="240"/>
        <w:rPr>
          <w:rFonts w:ascii="Arial" w:hAnsi="Arial" w:cs="Arial"/>
          <w:color w:val="000000"/>
          <w:sz w:val="34"/>
        </w:rPr>
      </w:pPr>
      <w:r>
        <w:rPr>
          <w:rFonts w:cs="Arial" w:ascii="Arial" w:hAnsi="Arial"/>
          <w:color w:val="000000"/>
          <w:sz w:val="34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</w:rPr>
        <w:t>E-4 • Making Yourself Irresistible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The more I want to get acquainted the more tongue-tied I get.</w:t>
      </w:r>
    </w:p>
    <w:p>
      <w:pPr>
        <w:pStyle w:val="TextBody"/>
        <w:numPr>
          <w:ilvl w:val="0"/>
          <w:numId w:val="5"/>
        </w:numPr>
        <w:tabs>
          <w:tab w:val="left" w:pos="0" w:leader="none"/>
        </w:tabs>
        <w:spacing w:lineRule="atLeast" w:line="240" w:before="105" w:after="120"/>
        <w:jc w:val="center"/>
        <w:rPr/>
      </w:pPr>
      <w:r>
        <w:rPr>
          <w:rFonts w:cs="Arial" w:ascii="Arial" w:hAnsi="Arial"/>
          <w:color w:val="000000"/>
          <w:sz w:val="28"/>
        </w:rPr>
        <w:t xml:space="preserve">I’ll look at every attempt to get acquainted with another person as a rehearsal 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ind w:left="283" w:hanging="0"/>
        <w:rPr/>
      </w:pPr>
      <w:r>
        <w:rPr>
          <w:rFonts w:cs="Arial" w:ascii="Arial" w:hAnsi="Arial"/>
          <w:color w:val="000000"/>
          <w:sz w:val="28"/>
        </w:rPr>
        <w:t>for the person I will meet next.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I will ask three questions about what my conversation partner is talking about before I move the subject I want to talk about (Dave’s 3 to 1 rule).  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rPr>
          <w:rFonts w:ascii="Arial" w:hAnsi="Arial" w:cs="Arial"/>
          <w:color w:val="000000"/>
          <w:sz w:val="34"/>
        </w:rPr>
      </w:pPr>
      <w:r>
        <w:rPr>
          <w:rFonts w:cs="Arial" w:ascii="Arial" w:hAnsi="Arial"/>
          <w:color w:val="000000"/>
          <w:sz w:val="34"/>
        </w:rPr>
      </w:r>
    </w:p>
    <w:p>
      <w:pPr>
        <w:pStyle w:val="TextBody"/>
        <w:spacing w:lineRule="atLeast" w:line="240"/>
        <w:rPr>
          <w:rFonts w:ascii="Arial" w:hAnsi="Arial" w:cs="Arial"/>
          <w:b/>
          <w:b/>
          <w:color w:val="000000"/>
          <w:sz w:val="28"/>
        </w:rPr>
      </w:pPr>
      <w:r>
        <w:rPr>
          <w:rFonts w:cs="Arial" w:ascii="Arial" w:hAnsi="Arial"/>
          <w:b/>
          <w:color w:val="000000"/>
          <w:sz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</w:rPr>
        <w:t>E-5 • Likability Skills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I don’t like the person I’ve become.</w:t>
      </w:r>
    </w:p>
    <w:p>
      <w:pPr>
        <w:pStyle w:val="TextBody"/>
        <w:numPr>
          <w:ilvl w:val="0"/>
          <w:numId w:val="6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The thought of replacing my stale routines with some fresh approaches to life seems very refreshing to me. I’m going to start that adventure right now.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rPr>
          <w:rFonts w:ascii="Arial" w:hAnsi="Arial" w:cs="Arial"/>
          <w:color w:val="000000"/>
          <w:sz w:val="28"/>
        </w:rPr>
      </w:pPr>
      <w:r>
        <w:rPr>
          <w:rFonts w:cs="Arial" w:ascii="Arial" w:hAnsi="Arial"/>
          <w:color w:val="000000"/>
          <w:sz w:val="28"/>
        </w:rPr>
      </w:r>
    </w:p>
    <w:p>
      <w:pPr>
        <w:pStyle w:val="TextBody"/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u w:val="single"/>
        </w:rPr>
        <w:t>I will never overcome my shyness</w:t>
      </w:r>
      <w:r>
        <w:rPr>
          <w:rFonts w:cs="Arial" w:ascii="Arial" w:hAnsi="Arial"/>
          <w:color w:val="000000"/>
          <w:sz w:val="28"/>
        </w:rPr>
        <w:t>.</w:t>
      </w:r>
    </w:p>
    <w:p>
      <w:pPr>
        <w:pStyle w:val="TextBody"/>
        <w:numPr>
          <w:ilvl w:val="0"/>
          <w:numId w:val="6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Four thought can help: </w:t>
      </w:r>
    </w:p>
    <w:p>
      <w:pPr>
        <w:pStyle w:val="TextBody"/>
        <w:numPr>
          <w:ilvl w:val="0"/>
          <w:numId w:val="7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</w:rPr>
        <w:t>To get others interesting in you, get interested in what interests them.</w:t>
      </w:r>
    </w:p>
    <w:p>
      <w:pPr>
        <w:pStyle w:val="TextBody"/>
        <w:numPr>
          <w:ilvl w:val="0"/>
          <w:numId w:val="7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</w:rPr>
        <w:t xml:space="preserve">I will find the good in everyone and let them know what I found. </w:t>
      </w:r>
    </w:p>
    <w:p>
      <w:pPr>
        <w:pStyle w:val="TextBody"/>
        <w:numPr>
          <w:ilvl w:val="0"/>
          <w:numId w:val="7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</w:rPr>
        <w:t>I will follow Dave’s 3 to 1 rule</w:t>
      </w:r>
    </w:p>
    <w:p>
      <w:pPr>
        <w:pStyle w:val="TextBody"/>
        <w:numPr>
          <w:ilvl w:val="0"/>
          <w:numId w:val="7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</w:rPr>
        <w:t xml:space="preserve">It is the job of both of us to keep the conversation going. My shyness requires the other person to entertain me and carry the conversation; that’s selfish. </w:t>
      </w:r>
    </w:p>
    <w:p>
      <w:pPr>
        <w:pStyle w:val="ListParagraph"/>
        <w:rPr>
          <w:rFonts w:ascii="Arial" w:hAnsi="Arial" w:cs="Arial"/>
          <w:color w:val="000000"/>
          <w:sz w:val="28"/>
        </w:rPr>
      </w:pPr>
      <w:r>
        <w:rPr>
          <w:rFonts w:cs="Arial" w:ascii="Arial" w:hAnsi="Arial"/>
          <w:color w:val="000000"/>
          <w:sz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When there are long silences in the conversation, it makes me anxious.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 will assume it is not because of anything I am doing wrong.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 xml:space="preserve">I will ask my ice breaking questions and listen carefully. 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My conversation partner is probably feeling the same; I can put them at ease by ask them what they’re thinking.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 will apply some of my conversation-starting questions to a subject I think my conversation partner will like.</w:t>
      </w:r>
    </w:p>
    <w:p>
      <w:pPr>
        <w:pStyle w:val="TextBody"/>
        <w:spacing w:lineRule="atLeast" w:line="240"/>
        <w:jc w:val="center"/>
        <w:rPr>
          <w:rFonts w:ascii="Arial" w:hAnsi="Arial" w:cs="Arial"/>
          <w:color w:val="000000"/>
          <w:sz w:val="34"/>
        </w:rPr>
      </w:pPr>
      <w:r>
        <w:rPr>
          <w:rFonts w:cs="Arial" w:ascii="Arial" w:hAnsi="Arial"/>
          <w:color w:val="000000"/>
          <w:sz w:val="34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</w:rPr>
        <w:t>E-10 • Dwindling Romance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u w:val="single"/>
        </w:rPr>
        <w:t>He’s not affectionate</w:t>
      </w:r>
      <w:r>
        <w:rPr>
          <w:rFonts w:cs="Arial" w:ascii="Arial" w:hAnsi="Arial"/>
          <w:color w:val="000000"/>
          <w:sz w:val="28"/>
        </w:rPr>
        <w:t>.</w:t>
      </w:r>
    </w:p>
    <w:p>
      <w:pPr>
        <w:pStyle w:val="TextBody"/>
        <w:numPr>
          <w:ilvl w:val="1"/>
          <w:numId w:val="8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Nobody who lives in my disapproval is going to be affectionate</w:t>
      </w:r>
    </w:p>
    <w:p>
      <w:pPr>
        <w:pStyle w:val="TextBody"/>
        <w:numPr>
          <w:ilvl w:val="1"/>
          <w:numId w:val="8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 have not been affectionate with him.</w:t>
      </w:r>
    </w:p>
    <w:p>
      <w:pPr>
        <w:pStyle w:val="TextBody"/>
        <w:numPr>
          <w:ilvl w:val="1"/>
          <w:numId w:val="8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Every time he starts a conversation I use it to criticize him, give him to-dos, whine, or remind him of how afraid I am about our finances.</w:t>
      </w:r>
    </w:p>
    <w:p>
      <w:pPr>
        <w:pStyle w:val="TextBody"/>
        <w:numPr>
          <w:ilvl w:val="1"/>
          <w:numId w:val="8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 never tell him what a good job he is doing or show interest in the things that interest him.</w:t>
      </w:r>
    </w:p>
    <w:p>
      <w:pPr>
        <w:pStyle w:val="TextBody"/>
        <w:numPr>
          <w:ilvl w:val="1"/>
          <w:numId w:val="8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 will start offering ideas on what we can do together that he might consider fun.</w:t>
      </w:r>
    </w:p>
    <w:p>
      <w:pPr>
        <w:pStyle w:val="TextBody"/>
        <w:numPr>
          <w:ilvl w:val="1"/>
          <w:numId w:val="8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</w:rPr>
        <w:t>I will touch him every chance I get.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ind w:left="1414" w:hanging="0"/>
        <w:rPr>
          <w:rFonts w:ascii="Arial" w:hAnsi="Arial" w:cs="Arial"/>
          <w:color w:val="000000"/>
          <w:sz w:val="28"/>
        </w:rPr>
      </w:pPr>
      <w:r>
        <w:rPr>
          <w:rFonts w:cs="Arial" w:ascii="Arial" w:hAnsi="Arial"/>
          <w:color w:val="000000"/>
          <w:sz w:val="28"/>
        </w:rPr>
      </w:r>
    </w:p>
    <w:p>
      <w:pPr>
        <w:pStyle w:val="Normal"/>
        <w:spacing w:lineRule="atLeast" w:line="240"/>
        <w:rPr/>
      </w:pPr>
      <w:r>
        <w:rPr/>
      </w:r>
    </w:p>
    <w:sectPr>
      <w:footerReference w:type="default" r:id="rId6"/>
      <w:type w:val="nextPage"/>
      <w:pgSz w:w="12240" w:h="15840"/>
      <w:pgMar w:left="720" w:right="720" w:header="0" w:top="720" w:footer="720" w:bottom="1272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Copyright 2106 © David A. Dunn                                                                                                  </w:t>
      <w:tab/>
      <w:tab/>
    </w:r>
    <w:hyperlink r:id="rId1">
      <w:r>
        <w:rPr>
          <w:rStyle w:val="InternetLink"/>
        </w:rPr>
        <w:t>GetLifeRight.com</w:t>
      </w:r>
    </w:hyperlink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697"/>
        </w:tabs>
        <w:ind w:left="1697" w:hanging="283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404"/>
        </w:tabs>
        <w:ind w:left="2404" w:hanging="283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3111"/>
        </w:tabs>
        <w:ind w:left="3111" w:hanging="283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818"/>
        </w:tabs>
        <w:ind w:left="3818" w:hanging="283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525"/>
        </w:tabs>
        <w:ind w:left="4525" w:hanging="283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232"/>
        </w:tabs>
        <w:ind w:left="5232" w:hanging="283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939"/>
        </w:tabs>
        <w:ind w:left="5939" w:hanging="283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646"/>
        </w:tabs>
        <w:ind w:left="6646" w:hanging="283"/>
      </w:pPr>
      <w:rPr>
        <w:rFonts w:ascii="Symbol" w:hAnsi="Symbol" w:cs="Symbol" w:hint="default"/>
        <w:sz w:val="20"/>
        <w:rFonts w:cs="Symbol"/>
      </w:rPr>
    </w:lvl>
  </w:abstractNum>
  <w:abstractNum w:abstractNumId="6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0"/>
        <w:rFonts w:cs="Symbol"/>
      </w:rPr>
    </w:lvl>
  </w:abstractNum>
  <w:abstractNum w:abstractNumId="7">
    <w:lvl w:ilvl="0">
      <w:start w:val="1"/>
      <w:numFmt w:val="decimal"/>
      <w:lvlText w:val="%1."/>
      <w:lvlJc w:val="left"/>
      <w:pPr>
        <w:ind w:left="566" w:hanging="283"/>
      </w:pPr>
      <w:rPr>
        <w:sz w:val="24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0"/>
        <w:rFonts w:cs="Symbol"/>
      </w:rPr>
    </w:lvl>
  </w:abstractNum>
  <w:abstractNum w:abstractNumId="8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0"/>
        <w:rFonts w:cs="Symbol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0cbe"/>
    <w:pPr>
      <w:widowControl/>
      <w:bidi w:val="0"/>
      <w:jc w:val="left"/>
    </w:pPr>
    <w:rPr>
      <w:rFonts w:ascii="Calibri" w:hAnsi="Calibri" w:eastAsia="Calibri" w:cs="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Heading"/>
    <w:qFormat/>
    <w:pPr>
      <w:outlineLvl w:val="0"/>
    </w:pPr>
    <w:rPr>
      <w:rFonts w:ascii="Liberation Serif" w:hAnsi="Liberation Serif" w:eastAsia="SimSun"/>
      <w:b/>
      <w:bCs/>
      <w:sz w:val="48"/>
      <w:szCs w:val="48"/>
    </w:rPr>
  </w:style>
  <w:style w:type="paragraph" w:styleId="Heading3">
    <w:name w:val="Heading 3"/>
    <w:basedOn w:val="Heading"/>
    <w:qFormat/>
    <w:pPr>
      <w:spacing w:before="140" w:after="120"/>
      <w:outlineLvl w:val="2"/>
    </w:pPr>
    <w:rPr>
      <w:rFonts w:ascii="Liberation Serif" w:hAnsi="Liberation Serif" w:eastAsia="SimSun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5f0b11"/>
    <w:rPr>
      <w:rFonts w:ascii="Tahoma" w:hAnsi="Tahoma" w:cs="Tahoma"/>
      <w:sz w:val="16"/>
      <w:szCs w:val="16"/>
    </w:rPr>
  </w:style>
  <w:style w:type="character" w:styleId="InternetLink" w:customStyle="1">
    <w:name w:val="Internet Link"/>
    <w:basedOn w:val="DefaultParagraphFont"/>
    <w:uiPriority w:val="99"/>
    <w:semiHidden/>
    <w:unhideWhenUsed/>
    <w:rsid w:val="0048148e"/>
    <w:rPr>
      <w:color w:val="0000FF" w:themeColor="hyperlink"/>
      <w:u w:val="single"/>
    </w:rPr>
  </w:style>
  <w:style w:type="character" w:styleId="ListLabel1" w:customStyle="1">
    <w:name w:val="ListLabel 1"/>
    <w:qFormat/>
    <w:rPr>
      <w:sz w:val="20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Wingdings"/>
    </w:rPr>
  </w:style>
  <w:style w:type="character" w:styleId="ListLabel6" w:customStyle="1">
    <w:name w:val="ListLabel 6"/>
    <w:qFormat/>
    <w:rPr>
      <w:rFonts w:ascii="Arial" w:hAnsi="Arial" w:cs="Symbol"/>
      <w:b/>
      <w:sz w:val="28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Wingdings"/>
    </w:rPr>
  </w:style>
  <w:style w:type="character" w:styleId="ListLabel9" w:customStyle="1">
    <w:name w:val="ListLabel 9"/>
    <w:qFormat/>
    <w:rPr>
      <w:rFonts w:ascii="Arial" w:hAnsi="Arial" w:cs="Symbol"/>
      <w:sz w:val="28"/>
    </w:rPr>
  </w:style>
  <w:style w:type="character" w:styleId="ListLabel10" w:customStyle="1">
    <w:name w:val="ListLabel 10"/>
    <w:qFormat/>
    <w:rPr>
      <w:rFonts w:cs="Symbol"/>
      <w:b/>
      <w:sz w:val="26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Wingdings"/>
    </w:rPr>
  </w:style>
  <w:style w:type="character" w:styleId="ListLabel13" w:customStyle="1">
    <w:name w:val="ListLabel 13"/>
    <w:qFormat/>
    <w:rPr>
      <w:rFonts w:cs="Symbol"/>
      <w:sz w:val="28"/>
    </w:rPr>
  </w:style>
  <w:style w:type="character" w:styleId="ListLabel14" w:customStyle="1">
    <w:name w:val="ListLabel 14"/>
    <w:qFormat/>
    <w:rPr>
      <w:rFonts w:cs="Symbol"/>
    </w:rPr>
  </w:style>
  <w:style w:type="character" w:styleId="ListLabel15" w:customStyle="1">
    <w:name w:val="ListLabel 15"/>
    <w:qFormat/>
    <w:rPr>
      <w:rFonts w:cs="Symbol"/>
      <w:b/>
      <w:sz w:val="26"/>
    </w:rPr>
  </w:style>
  <w:style w:type="character" w:styleId="ListLabel16" w:customStyle="1">
    <w:name w:val="ListLabel 16"/>
    <w:qFormat/>
    <w:rPr>
      <w:rFonts w:cs="Courier New"/>
    </w:rPr>
  </w:style>
  <w:style w:type="character" w:styleId="ListLabel17" w:customStyle="1">
    <w:name w:val="ListLabel 17"/>
    <w:qFormat/>
    <w:rPr>
      <w:rFonts w:cs="Wingdings"/>
    </w:rPr>
  </w:style>
  <w:style w:type="character" w:styleId="ListLabel18" w:customStyle="1">
    <w:name w:val="ListLabel 18"/>
    <w:qFormat/>
    <w:rPr>
      <w:rFonts w:cs="Symbol"/>
    </w:rPr>
  </w:style>
  <w:style w:type="character" w:styleId="ListLabel19" w:customStyle="1">
    <w:name w:val="ListLabel 19"/>
    <w:qFormat/>
    <w:rPr>
      <w:rFonts w:cs="Symbol"/>
      <w:sz w:val="20"/>
    </w:rPr>
  </w:style>
  <w:style w:type="character" w:styleId="ListLabel20" w:customStyle="1">
    <w:name w:val="ListLabel 20"/>
    <w:qFormat/>
    <w:rPr>
      <w:sz w:val="20"/>
    </w:rPr>
  </w:style>
  <w:style w:type="character" w:styleId="ListLabel21">
    <w:name w:val="ListLabel 21"/>
    <w:qFormat/>
    <w:rPr>
      <w:rFonts w:cs="Symbol"/>
      <w:b/>
      <w:sz w:val="26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Wingdings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rFonts w:cs="Symbol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Wingdings"/>
    </w:rPr>
  </w:style>
  <w:style w:type="character" w:styleId="ListLabel30">
    <w:name w:val="ListLabel 30"/>
    <w:qFormat/>
    <w:rPr>
      <w:rFonts w:cs="Symbol"/>
      <w:sz w:val="20"/>
    </w:rPr>
  </w:style>
  <w:style w:type="character" w:styleId="ListLabel31">
    <w:name w:val="ListLabel 31"/>
    <w:qFormat/>
    <w:rPr>
      <w:sz w:val="24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 w:customStyle="1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f0b11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cbe"/>
    <w:pPr>
      <w:spacing w:before="0" w:after="0"/>
      <w:ind w:left="720" w:hanging="0"/>
      <w:contextualSpacing/>
    </w:pPr>
    <w:rPr/>
  </w:style>
  <w:style w:type="paragraph" w:styleId="Footer">
    <w:name w:val="Footer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getliferight.com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8DCDA-8143-4D3F-9579-856FCB435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Application>LibreOffice/5.0.5.2$Windows_x86 LibreOffice_project/55b006a02d247b5f7215fc6ea0fde844b30035b3</Application>
  <Paragraphs>92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2015-06-11T13:21:00Z</dcterms:created>
  <dc:creator>user</dc:creator>
  <dc:language>en-US</dc:language>
  <cp:lastPrinted>2016-05-06T16:20:00Z</cp:lastPrinted>
  <dcterms:modified xsi:type="dcterms:W3CDTF">2016-05-25T11:35:50Z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